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5952.755905511812" w:right="526.0629921259857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В.о. 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ектора ОНТУ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Надії ДЕЦ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Заява</w:t>
      </w:r>
    </w:p>
    <w:p w:rsidR="00000000" w:rsidDel="00000000" w:rsidP="00000000" w:rsidRDefault="00000000" w:rsidRPr="00000000" w14:paraId="00000007">
      <w:pPr>
        <w:spacing w:before="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Просимо прийняти в дар Одеському національному технологічному університету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будівельні матеріали________________  </w:t>
      </w:r>
    </w:p>
    <w:p w:rsidR="00000000" w:rsidDel="00000000" w:rsidP="00000000" w:rsidRDefault="00000000" w:rsidRPr="00000000" w14:paraId="00000008">
      <w:pPr>
        <w:spacing w:before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(назва активу чи послуги, що передається в дар)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загальною вартістю 2905 грн. 11 коп. (дві тисячі дев’ятсот п’ять грн. одинадцять коп.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використання 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____кабінеті  А-146_____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</w:t>
        <w:tab/>
        <w:t xml:space="preserve">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(назва підрозділу ОНТУ)</w:t>
      </w:r>
    </w:p>
    <w:p w:rsidR="00000000" w:rsidDel="00000000" w:rsidP="00000000" w:rsidRDefault="00000000" w:rsidRPr="00000000" w14:paraId="0000000B">
      <w:pPr>
        <w:spacing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Проректор з НР та МЗ    _________________    Ольга ОЛЬШЕВСЬКА</w:t>
      </w:r>
    </w:p>
    <w:p w:rsidR="00000000" w:rsidDel="00000000" w:rsidP="00000000" w:rsidRDefault="00000000" w:rsidRPr="00000000" w14:paraId="0000000D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(підпис)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0" w:line="240" w:lineRule="auto"/>
        <w:ind w:left="288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  <w:tab/>
        <w:t xml:space="preserve">ЗАТВЕРДЖУЮ:</w:t>
      </w:r>
    </w:p>
    <w:p w:rsidR="00000000" w:rsidDel="00000000" w:rsidP="00000000" w:rsidRDefault="00000000" w:rsidRPr="00000000" w14:paraId="0000001F">
      <w:pPr>
        <w:spacing w:before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                             </w:t>
      </w:r>
    </w:p>
    <w:p w:rsidR="00000000" w:rsidDel="00000000" w:rsidP="00000000" w:rsidRDefault="00000000" w:rsidRPr="00000000" w14:paraId="00000020">
      <w:pPr>
        <w:spacing w:before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</w:t>
        <w:tab/>
        <w:t xml:space="preserve">В. о. ректора _______________ Надія ДЕЦ </w:t>
      </w:r>
    </w:p>
    <w:p w:rsidR="00000000" w:rsidDel="00000000" w:rsidP="00000000" w:rsidRDefault="00000000" w:rsidRPr="00000000" w14:paraId="00000021">
      <w:pPr>
        <w:spacing w:before="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«__»_________________________   2024р.  </w:t>
      </w:r>
    </w:p>
    <w:p w:rsidR="00000000" w:rsidDel="00000000" w:rsidP="00000000" w:rsidRDefault="00000000" w:rsidRPr="00000000" w14:paraId="00000022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Акт</w:t>
      </w:r>
    </w:p>
    <w:p w:rsidR="00000000" w:rsidDel="00000000" w:rsidP="00000000" w:rsidRDefault="00000000" w:rsidRPr="00000000" w14:paraId="00000023">
      <w:pPr>
        <w:spacing w:before="0" w:lineRule="auto"/>
        <w:ind w:firstLine="70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Згідно з наказом ОНТУ від 25 травня 2022 року №128-01(зі змінами) «Про створення комісії з питань надходження до ОНТУ благодійної допомоги», комісія у складі: голови –  головного інженера Мелік-Дадаєвої О.В., секретаря комісії – секретаря ректорату Щербакової А.В., членів комісії – бухгалтера І категорії Антіпової О.А., директора центру інформаційно-комунікаційних технологій      Пчелянської Г.Б.,  начальника договірного відділу Малишевої І.В. склала наступний акт про  прийом-передачу  благодійної допомоги від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проректора з НР та МЗ Ольги ОЛЬШЕВСЬКОЇ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для використання в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кабінеті А-146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ОНТУ.</w:t>
      </w:r>
    </w:p>
    <w:p w:rsidR="00000000" w:rsidDel="00000000" w:rsidP="00000000" w:rsidRDefault="00000000" w:rsidRPr="00000000" w14:paraId="00000024">
      <w:pPr>
        <w:spacing w:before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 саме:</w:t>
      </w:r>
    </w:p>
    <w:tbl>
      <w:tblPr>
        <w:tblStyle w:val="Table1"/>
        <w:tblW w:w="100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3555"/>
        <w:gridCol w:w="1365"/>
        <w:gridCol w:w="1515"/>
        <w:gridCol w:w="3090"/>
        <w:tblGridChange w:id="0">
          <w:tblGrid>
            <w:gridCol w:w="540"/>
            <w:gridCol w:w="3555"/>
            <w:gridCol w:w="1365"/>
            <w:gridCol w:w="1515"/>
            <w:gridCol w:w="3090"/>
          </w:tblGrid>
        </w:tblGridChange>
      </w:tblGrid>
      <w:tr>
        <w:trPr>
          <w:cantSplit w:val="0"/>
          <w:trHeight w:val="881.9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Найменування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Од.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Кількість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Ціна за одиницю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грн.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Кут внутрішній (упаковка)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44,00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Кут зовнішній (упаковка)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Дюбель з ударним шурупом (упаковка)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118,11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З’єднання King Floor 70 (упаковка)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Заглушки-(1 лів.+1 прав.)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44,00</w:t>
            </w:r>
          </w:p>
        </w:tc>
      </w:tr>
      <w:tr>
        <w:trPr>
          <w:cantSplit w:val="0"/>
          <w:trHeight w:val="140.13427734374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Плінтус King Floor 70 Ду (упаковка)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167,00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УСЬОГО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2905,11</w:t>
            </w:r>
          </w:p>
        </w:tc>
      </w:tr>
    </w:tbl>
    <w:p w:rsidR="00000000" w:rsidDel="00000000" w:rsidP="00000000" w:rsidRDefault="00000000" w:rsidRPr="00000000" w14:paraId="00000055">
      <w:pPr>
        <w:spacing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Здав: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 Приватна особа </w:t>
      </w:r>
      <w:r w:rsidDel="00000000" w:rsidR="00000000" w:rsidRPr="00000000">
        <w:rPr>
          <w:sz w:val="18"/>
          <w:szCs w:val="18"/>
          <w:rtl w:val="0"/>
        </w:rPr>
        <w:tab/>
        <w:t xml:space="preserve">                                   ________                                       Ольга ОЛЬШЕВСЬКА</w:t>
      </w:r>
    </w:p>
    <w:p w:rsidR="00000000" w:rsidDel="00000000" w:rsidP="00000000" w:rsidRDefault="00000000" w:rsidRPr="00000000" w14:paraId="00000057">
      <w:pPr>
        <w:spacing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8">
      <w:pPr>
        <w:spacing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Прийняла комісія у складі:</w:t>
      </w:r>
    </w:p>
    <w:p w:rsidR="00000000" w:rsidDel="00000000" w:rsidP="00000000" w:rsidRDefault="00000000" w:rsidRPr="00000000" w14:paraId="00000059">
      <w:pPr>
        <w:spacing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Голова комісії: </w:t>
      </w:r>
    </w:p>
    <w:p w:rsidR="00000000" w:rsidDel="00000000" w:rsidP="00000000" w:rsidRDefault="00000000" w:rsidRPr="00000000" w14:paraId="0000005B">
      <w:pPr>
        <w:spacing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Головний інженер                                                                                                      Олена МЕЛІК-ДАДАЄВА</w:t>
      </w:r>
    </w:p>
    <w:p w:rsidR="00000000" w:rsidDel="00000000" w:rsidP="00000000" w:rsidRDefault="00000000" w:rsidRPr="00000000" w14:paraId="0000005C">
      <w:pPr>
        <w:spacing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Секретар комісії: </w:t>
      </w:r>
    </w:p>
    <w:p w:rsidR="00000000" w:rsidDel="00000000" w:rsidP="00000000" w:rsidRDefault="00000000" w:rsidRPr="00000000" w14:paraId="0000005E">
      <w:pPr>
        <w:spacing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Секретар ректорату</w:t>
        <w:tab/>
        <w:t xml:space="preserve">                                                                                         Антоніна ЩЕРБАКОВА</w:t>
      </w:r>
    </w:p>
    <w:p w:rsidR="00000000" w:rsidDel="00000000" w:rsidP="00000000" w:rsidRDefault="00000000" w:rsidRPr="00000000" w14:paraId="0000005F">
      <w:pPr>
        <w:spacing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Члени комісії:</w:t>
      </w:r>
    </w:p>
    <w:p w:rsidR="00000000" w:rsidDel="00000000" w:rsidP="00000000" w:rsidRDefault="00000000" w:rsidRPr="00000000" w14:paraId="00000061">
      <w:pPr>
        <w:spacing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Бухгалтер І категорії                                                                                                  Ольга АНТІПОВА</w:t>
      </w:r>
    </w:p>
    <w:p w:rsidR="00000000" w:rsidDel="00000000" w:rsidP="00000000" w:rsidRDefault="00000000" w:rsidRPr="00000000" w14:paraId="00000062">
      <w:pPr>
        <w:spacing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Директор центру інформаційно-</w:t>
      </w:r>
    </w:p>
    <w:p w:rsidR="00000000" w:rsidDel="00000000" w:rsidP="00000000" w:rsidRDefault="00000000" w:rsidRPr="00000000" w14:paraId="00000064">
      <w:pPr>
        <w:spacing w:before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комунікаційних технологій                       </w:t>
        <w:tab/>
        <w:t xml:space="preserve">                                                             Гаіна ПЧЕЛЯНСЬКА</w:t>
      </w:r>
    </w:p>
    <w:p w:rsidR="00000000" w:rsidDel="00000000" w:rsidP="00000000" w:rsidRDefault="00000000" w:rsidRPr="00000000" w14:paraId="00000065">
      <w:pPr>
        <w:spacing w:before="24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Начальник договірного відділу                   </w:t>
        <w:tab/>
        <w:t xml:space="preserve">                                                             Ірина МАЛИШЕВА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ОНТУ_______        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підприємство, організація</w:t>
      </w:r>
      <w:r w:rsidDel="00000000" w:rsidR="00000000" w:rsidRPr="00000000">
        <w:rPr>
          <w:rtl w:val="0"/>
        </w:rPr>
      </w:r>
    </w:p>
    <w:tbl>
      <w:tblPr>
        <w:tblStyle w:val="Table2"/>
        <w:tblW w:w="4770.0" w:type="dxa"/>
        <w:jc w:val="left"/>
        <w:tblInd w:w="55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1095"/>
        <w:gridCol w:w="1740"/>
        <w:tblGridChange w:id="0">
          <w:tblGrid>
            <w:gridCol w:w="1935"/>
            <w:gridCol w:w="1095"/>
            <w:gridCol w:w="1740"/>
          </w:tblGrid>
        </w:tblGridChange>
      </w:tblGrid>
      <w:tr>
        <w:trPr>
          <w:cantSplit w:val="0"/>
          <w:trHeight w:val="50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Вид операції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Склад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Цех, відділ, об’єкт-одержувач</w:t>
            </w:r>
          </w:p>
        </w:tc>
      </w:tr>
      <w:tr>
        <w:trPr>
          <w:cantSplit w:val="0"/>
          <w:trHeight w:val="32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НТБ</w:t>
            </w:r>
          </w:p>
        </w:tc>
      </w:tr>
    </w:tbl>
    <w:p w:rsidR="00000000" w:rsidDel="00000000" w:rsidP="00000000" w:rsidRDefault="00000000" w:rsidRPr="00000000" w14:paraId="0000006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Вимога № ________________</w:t>
      </w:r>
    </w:p>
    <w:p w:rsidR="00000000" w:rsidDel="00000000" w:rsidP="00000000" w:rsidRDefault="00000000" w:rsidRPr="00000000" w14:paraId="0000006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 20____ р.</w:t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Через кого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Сергія ГАРБУЗЕНКА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Зажадав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Ольга ОЛЬШЕВСЬКА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   Дозволив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Олена МЕЛІК-ДАДАЄВА_______</w:t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80.0" w:type="dxa"/>
        <w:jc w:val="left"/>
        <w:tblInd w:w="-1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810"/>
        <w:gridCol w:w="780"/>
        <w:gridCol w:w="3570"/>
        <w:gridCol w:w="675"/>
        <w:gridCol w:w="585"/>
        <w:gridCol w:w="795"/>
        <w:gridCol w:w="975"/>
        <w:gridCol w:w="1065"/>
        <w:gridCol w:w="975"/>
        <w:tblGridChange w:id="0">
          <w:tblGrid>
            <w:gridCol w:w="750"/>
            <w:gridCol w:w="810"/>
            <w:gridCol w:w="780"/>
            <w:gridCol w:w="3570"/>
            <w:gridCol w:w="675"/>
            <w:gridCol w:w="585"/>
            <w:gridCol w:w="795"/>
            <w:gridCol w:w="975"/>
            <w:gridCol w:w="1065"/>
            <w:gridCol w:w="975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Кореспондуючий рахунок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Номенк-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латурний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номер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Найменування, сорт, розмір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Од.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вим.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Кількість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Ціна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Сума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Порядковий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номер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запису по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складській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картці</w:t>
            </w:r>
          </w:p>
        </w:tc>
      </w:tr>
      <w:tr>
        <w:trPr>
          <w:cantSplit w:val="0"/>
          <w:trHeight w:val="740.94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рахунок,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суб-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рахунок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шифр ана-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літичного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врахування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зажа-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дано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відпу-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щено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10</w:t>
            </w:r>
          </w:p>
        </w:tc>
      </w:tr>
      <w:tr>
        <w:trPr>
          <w:cantSplit w:val="0"/>
          <w:trHeight w:val="776.9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Кут внутрішній (упаковка)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Кут зовнішній (упаковка)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176,00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Дюбель з ударним шурупом (упаковка)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118,11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З’єднання King Floor 70 (упаковка)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Заглушки-(1 лів.+1 прав.)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44,00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88,00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.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Плінтус King Floor 70 Ду (упаковка)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167,00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2171,00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Відпустив __________ Христенко Н.П.                 Отримав ____________  Сергій ГАРБУЗЕНКО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